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F46A9" w14:textId="77777777" w:rsidR="009E64C6" w:rsidRDefault="009E64C6" w:rsidP="00B078D1">
      <w:pPr>
        <w:jc w:val="center"/>
        <w:rPr>
          <w:rFonts w:ascii="Arial" w:hAnsi="Arial" w:cs="Arial"/>
          <w:sz w:val="28"/>
          <w:szCs w:val="28"/>
        </w:rPr>
      </w:pPr>
      <w:r>
        <w:rPr>
          <w:noProof/>
        </w:rPr>
        <w:drawing>
          <wp:inline distT="0" distB="0" distL="0" distR="0" wp14:anchorId="187B4DC2" wp14:editId="23AB75FF">
            <wp:extent cx="2371725" cy="540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1725" cy="540753"/>
                    </a:xfrm>
                    <a:prstGeom prst="rect">
                      <a:avLst/>
                    </a:prstGeom>
                    <a:noFill/>
                    <a:ln>
                      <a:noFill/>
                    </a:ln>
                  </pic:spPr>
                </pic:pic>
              </a:graphicData>
            </a:graphic>
          </wp:inline>
        </w:drawing>
      </w:r>
    </w:p>
    <w:p w14:paraId="08FDC753" w14:textId="3DBEBFEE" w:rsidR="00394AD2" w:rsidRPr="009E64C6" w:rsidRDefault="009E64C6" w:rsidP="00B078D1">
      <w:pPr>
        <w:jc w:val="center"/>
        <w:rPr>
          <w:rFonts w:ascii="Arial" w:hAnsi="Arial" w:cs="Arial"/>
          <w:b/>
          <w:bCs/>
          <w:sz w:val="24"/>
          <w:szCs w:val="24"/>
        </w:rPr>
      </w:pPr>
      <w:r>
        <w:rPr>
          <w:rFonts w:ascii="Arial" w:hAnsi="Arial" w:cs="Arial"/>
          <w:b/>
          <w:bCs/>
          <w:sz w:val="24"/>
          <w:szCs w:val="24"/>
        </w:rPr>
        <w:t xml:space="preserve">MSW </w:t>
      </w:r>
      <w:r w:rsidR="00B078D1" w:rsidRPr="009E64C6">
        <w:rPr>
          <w:rFonts w:ascii="Arial" w:hAnsi="Arial" w:cs="Arial"/>
          <w:b/>
          <w:bCs/>
          <w:sz w:val="24"/>
          <w:szCs w:val="24"/>
        </w:rPr>
        <w:t>CHILD WELFARE CERTIFICATE ENDORSEMENT COMPETENCY TABLE</w:t>
      </w:r>
    </w:p>
    <w:p w14:paraId="024EE350" w14:textId="77777777" w:rsidR="00B078D1" w:rsidRDefault="00B078D1" w:rsidP="00B078D1">
      <w:pPr>
        <w:rPr>
          <w:rFonts w:ascii="Arial" w:hAnsi="Arial" w:cs="Arial"/>
          <w:sz w:val="24"/>
          <w:szCs w:val="24"/>
        </w:rPr>
      </w:pPr>
      <w:r w:rsidRPr="00B078D1">
        <w:rPr>
          <w:rFonts w:ascii="Arial" w:hAnsi="Arial" w:cs="Arial"/>
          <w:sz w:val="24"/>
          <w:szCs w:val="24"/>
        </w:rPr>
        <w:t xml:space="preserve">In the Child Welfare Competency Table, a number of references are made to academic courses in the MSW program at Michigan State, as well as Field Education. </w:t>
      </w:r>
      <w:r w:rsidR="00294FF7">
        <w:rPr>
          <w:rFonts w:ascii="Arial" w:hAnsi="Arial" w:cs="Arial"/>
          <w:sz w:val="24"/>
          <w:szCs w:val="24"/>
        </w:rPr>
        <w:t>The</w:t>
      </w:r>
      <w:r>
        <w:rPr>
          <w:rFonts w:ascii="Arial" w:hAnsi="Arial" w:cs="Arial"/>
          <w:sz w:val="24"/>
          <w:szCs w:val="24"/>
        </w:rPr>
        <w:t xml:space="preserve"> courses </w:t>
      </w:r>
      <w:r w:rsidR="00294FF7">
        <w:rPr>
          <w:rFonts w:ascii="Arial" w:hAnsi="Arial" w:cs="Arial"/>
          <w:sz w:val="24"/>
          <w:szCs w:val="24"/>
        </w:rPr>
        <w:t xml:space="preserve">that </w:t>
      </w:r>
      <w:r>
        <w:rPr>
          <w:rFonts w:ascii="Arial" w:hAnsi="Arial" w:cs="Arial"/>
          <w:sz w:val="24"/>
          <w:szCs w:val="24"/>
        </w:rPr>
        <w:t>are</w:t>
      </w:r>
      <w:r w:rsidR="00294FF7">
        <w:rPr>
          <w:rFonts w:ascii="Arial" w:hAnsi="Arial" w:cs="Arial"/>
          <w:sz w:val="24"/>
          <w:szCs w:val="24"/>
        </w:rPr>
        <w:t xml:space="preserve"> most relevant to the Certificate include</w:t>
      </w:r>
      <w:r>
        <w:rPr>
          <w:rFonts w:ascii="Arial" w:hAnsi="Arial" w:cs="Arial"/>
          <w:sz w:val="24"/>
          <w:szCs w:val="24"/>
        </w:rPr>
        <w:t>:</w:t>
      </w:r>
    </w:p>
    <w:p w14:paraId="2773327B" w14:textId="77777777" w:rsidR="00B078D1" w:rsidRDefault="00B078D1" w:rsidP="00B078D1">
      <w:pPr>
        <w:pStyle w:val="ListParagraph"/>
        <w:numPr>
          <w:ilvl w:val="0"/>
          <w:numId w:val="1"/>
        </w:numPr>
        <w:rPr>
          <w:rFonts w:ascii="Arial" w:hAnsi="Arial" w:cs="Arial"/>
          <w:sz w:val="24"/>
          <w:szCs w:val="24"/>
        </w:rPr>
      </w:pPr>
      <w:r>
        <w:rPr>
          <w:rFonts w:ascii="Arial" w:hAnsi="Arial" w:cs="Arial"/>
          <w:sz w:val="24"/>
          <w:szCs w:val="24"/>
        </w:rPr>
        <w:t>SW471: the Child Welfare specialized course (policy and practice) that is required for the certificate program.</w:t>
      </w:r>
    </w:p>
    <w:p w14:paraId="096457EE" w14:textId="77777777" w:rsidR="00B078D1" w:rsidRDefault="00B078D1" w:rsidP="00B078D1">
      <w:pPr>
        <w:pStyle w:val="ListParagraph"/>
        <w:numPr>
          <w:ilvl w:val="0"/>
          <w:numId w:val="1"/>
        </w:numPr>
        <w:rPr>
          <w:rFonts w:ascii="Arial" w:hAnsi="Arial" w:cs="Arial"/>
          <w:sz w:val="24"/>
          <w:szCs w:val="24"/>
        </w:rPr>
      </w:pPr>
      <w:r>
        <w:rPr>
          <w:rFonts w:ascii="Arial" w:hAnsi="Arial" w:cs="Arial"/>
          <w:sz w:val="24"/>
          <w:szCs w:val="24"/>
        </w:rPr>
        <w:t>SW474: an elective course on Substance Abuse assessment and treatment; highly recommended for the child welfare certificate program.</w:t>
      </w:r>
    </w:p>
    <w:p w14:paraId="33D91042" w14:textId="573FE6ED" w:rsidR="00C03DF9" w:rsidRPr="00C03DF9" w:rsidRDefault="00C03DF9" w:rsidP="00C03DF9">
      <w:pPr>
        <w:pStyle w:val="ListParagraph"/>
        <w:numPr>
          <w:ilvl w:val="0"/>
          <w:numId w:val="1"/>
        </w:numPr>
        <w:rPr>
          <w:rFonts w:ascii="Arial" w:hAnsi="Arial" w:cs="Arial"/>
          <w:sz w:val="24"/>
          <w:szCs w:val="24"/>
        </w:rPr>
      </w:pPr>
      <w:r>
        <w:rPr>
          <w:rFonts w:ascii="Arial" w:hAnsi="Arial" w:cs="Arial"/>
          <w:sz w:val="24"/>
          <w:szCs w:val="24"/>
        </w:rPr>
        <w:t xml:space="preserve">SW 491 Special Topics in Social Work </w:t>
      </w:r>
    </w:p>
    <w:p w14:paraId="698DF543" w14:textId="77777777" w:rsidR="00B078D1" w:rsidRDefault="00B078D1" w:rsidP="00B078D1">
      <w:pPr>
        <w:pStyle w:val="ListParagraph"/>
        <w:numPr>
          <w:ilvl w:val="0"/>
          <w:numId w:val="1"/>
        </w:numPr>
        <w:rPr>
          <w:rFonts w:ascii="Arial" w:hAnsi="Arial" w:cs="Arial"/>
          <w:sz w:val="24"/>
          <w:szCs w:val="24"/>
        </w:rPr>
      </w:pPr>
      <w:r>
        <w:rPr>
          <w:rFonts w:ascii="Arial" w:hAnsi="Arial" w:cs="Arial"/>
          <w:sz w:val="24"/>
          <w:szCs w:val="24"/>
        </w:rPr>
        <w:t>SW811: a required MSW course on child development and human development through the lifespan.</w:t>
      </w:r>
    </w:p>
    <w:p w14:paraId="06070733" w14:textId="77777777" w:rsidR="00B078D1" w:rsidRDefault="00B078D1" w:rsidP="00B078D1">
      <w:pPr>
        <w:pStyle w:val="ListParagraph"/>
        <w:numPr>
          <w:ilvl w:val="0"/>
          <w:numId w:val="1"/>
        </w:numPr>
        <w:rPr>
          <w:rFonts w:ascii="Arial" w:hAnsi="Arial" w:cs="Arial"/>
          <w:sz w:val="24"/>
          <w:szCs w:val="24"/>
        </w:rPr>
      </w:pPr>
      <w:r>
        <w:rPr>
          <w:rFonts w:ascii="Arial" w:hAnsi="Arial" w:cs="Arial"/>
          <w:sz w:val="24"/>
          <w:szCs w:val="24"/>
        </w:rPr>
        <w:t>SW820: A required introductory course on Social Welfare Policy and Services.</w:t>
      </w:r>
    </w:p>
    <w:p w14:paraId="56ABECAB" w14:textId="77777777" w:rsidR="00B078D1" w:rsidRDefault="00B078D1" w:rsidP="00B078D1">
      <w:pPr>
        <w:pStyle w:val="ListParagraph"/>
        <w:numPr>
          <w:ilvl w:val="0"/>
          <w:numId w:val="1"/>
        </w:numPr>
        <w:rPr>
          <w:rFonts w:ascii="Arial" w:hAnsi="Arial" w:cs="Arial"/>
          <w:sz w:val="24"/>
          <w:szCs w:val="24"/>
        </w:rPr>
      </w:pPr>
      <w:r>
        <w:rPr>
          <w:rFonts w:ascii="Arial" w:hAnsi="Arial" w:cs="Arial"/>
          <w:sz w:val="24"/>
          <w:szCs w:val="24"/>
        </w:rPr>
        <w:t>SW822: A required advanced course on social policy—there are a variety of topics that are identified for various sections of this course. Students in the child welfare certificate program area required to enroll in a section with a topic relevant to child welfare policy and practice.</w:t>
      </w:r>
    </w:p>
    <w:p w14:paraId="1CA33E5B" w14:textId="77777777" w:rsidR="00B078D1" w:rsidRDefault="00B078D1" w:rsidP="00B078D1">
      <w:pPr>
        <w:pStyle w:val="ListParagraph"/>
        <w:numPr>
          <w:ilvl w:val="0"/>
          <w:numId w:val="1"/>
        </w:numPr>
        <w:rPr>
          <w:rFonts w:ascii="Arial" w:hAnsi="Arial" w:cs="Arial"/>
          <w:sz w:val="24"/>
          <w:szCs w:val="24"/>
        </w:rPr>
      </w:pPr>
      <w:r>
        <w:rPr>
          <w:rFonts w:ascii="Arial" w:hAnsi="Arial" w:cs="Arial"/>
          <w:sz w:val="24"/>
          <w:szCs w:val="24"/>
        </w:rPr>
        <w:t>SW840: a required course on Generalist Social Work Practice with Individuals and Families.</w:t>
      </w:r>
    </w:p>
    <w:p w14:paraId="3D9BE18E" w14:textId="77777777" w:rsidR="00294FF7" w:rsidRDefault="00294FF7" w:rsidP="00B078D1">
      <w:pPr>
        <w:pStyle w:val="ListParagraph"/>
        <w:numPr>
          <w:ilvl w:val="0"/>
          <w:numId w:val="1"/>
        </w:numPr>
        <w:rPr>
          <w:rFonts w:ascii="Arial" w:hAnsi="Arial" w:cs="Arial"/>
          <w:sz w:val="24"/>
          <w:szCs w:val="24"/>
        </w:rPr>
      </w:pPr>
      <w:r>
        <w:rPr>
          <w:rFonts w:ascii="Arial" w:hAnsi="Arial" w:cs="Arial"/>
          <w:sz w:val="24"/>
          <w:szCs w:val="24"/>
        </w:rPr>
        <w:t>SW843: A required course on Clinical Assessment, addressing a range of mental health issues.</w:t>
      </w:r>
    </w:p>
    <w:p w14:paraId="2028DCC7" w14:textId="77777777" w:rsidR="00B078D1" w:rsidRDefault="00B078D1" w:rsidP="00B078D1">
      <w:pPr>
        <w:pStyle w:val="ListParagraph"/>
        <w:numPr>
          <w:ilvl w:val="0"/>
          <w:numId w:val="1"/>
        </w:numPr>
        <w:rPr>
          <w:rFonts w:ascii="Arial" w:hAnsi="Arial" w:cs="Arial"/>
          <w:sz w:val="24"/>
          <w:szCs w:val="24"/>
        </w:rPr>
      </w:pPr>
      <w:r>
        <w:rPr>
          <w:rFonts w:ascii="Arial" w:hAnsi="Arial" w:cs="Arial"/>
          <w:sz w:val="24"/>
          <w:szCs w:val="24"/>
        </w:rPr>
        <w:t>SW850: a required advanced course on Social Work Practice with Individuals and Families.</w:t>
      </w:r>
    </w:p>
    <w:p w14:paraId="79D73E48" w14:textId="20B08A1A" w:rsidR="00B118B5" w:rsidRDefault="00B118B5" w:rsidP="00B078D1">
      <w:pPr>
        <w:pStyle w:val="ListParagraph"/>
        <w:numPr>
          <w:ilvl w:val="0"/>
          <w:numId w:val="1"/>
        </w:numPr>
        <w:rPr>
          <w:rFonts w:ascii="Arial" w:hAnsi="Arial" w:cs="Arial"/>
          <w:sz w:val="24"/>
          <w:szCs w:val="24"/>
        </w:rPr>
      </w:pPr>
      <w:r>
        <w:rPr>
          <w:rFonts w:ascii="Arial" w:hAnsi="Arial" w:cs="Arial"/>
          <w:sz w:val="24"/>
          <w:szCs w:val="24"/>
        </w:rPr>
        <w:t xml:space="preserve">SW 878: </w:t>
      </w:r>
      <w:r w:rsidR="00A73F63">
        <w:rPr>
          <w:rFonts w:ascii="Arial" w:hAnsi="Arial" w:cs="Arial"/>
          <w:sz w:val="24"/>
          <w:szCs w:val="24"/>
        </w:rPr>
        <w:t>Substance Use &amp; Addictions Treatment</w:t>
      </w:r>
    </w:p>
    <w:p w14:paraId="778686F5" w14:textId="1EA328A8" w:rsidR="00053827" w:rsidRDefault="00053827" w:rsidP="00B078D1">
      <w:pPr>
        <w:pStyle w:val="ListParagraph"/>
        <w:numPr>
          <w:ilvl w:val="0"/>
          <w:numId w:val="1"/>
        </w:numPr>
        <w:rPr>
          <w:rFonts w:ascii="Arial" w:hAnsi="Arial" w:cs="Arial"/>
          <w:sz w:val="24"/>
          <w:szCs w:val="24"/>
        </w:rPr>
      </w:pPr>
      <w:r>
        <w:rPr>
          <w:rFonts w:ascii="Arial" w:hAnsi="Arial" w:cs="Arial"/>
          <w:sz w:val="24"/>
          <w:szCs w:val="24"/>
        </w:rPr>
        <w:t>SW 879:</w:t>
      </w:r>
      <w:r w:rsidR="004E6866">
        <w:rPr>
          <w:rFonts w:ascii="Arial" w:hAnsi="Arial" w:cs="Arial"/>
          <w:sz w:val="24"/>
          <w:szCs w:val="24"/>
        </w:rPr>
        <w:t xml:space="preserve"> Social Work </w:t>
      </w:r>
      <w:r w:rsidR="00BD7399">
        <w:rPr>
          <w:rFonts w:ascii="Arial" w:hAnsi="Arial" w:cs="Arial"/>
          <w:sz w:val="24"/>
          <w:szCs w:val="24"/>
        </w:rPr>
        <w:t>and Law: Interdisciplinary Practice in Child Welfare</w:t>
      </w:r>
    </w:p>
    <w:p w14:paraId="5AAA901D" w14:textId="288F6F44" w:rsidR="00294FF7" w:rsidRDefault="00294FF7" w:rsidP="00B078D1">
      <w:pPr>
        <w:pStyle w:val="ListParagraph"/>
        <w:numPr>
          <w:ilvl w:val="0"/>
          <w:numId w:val="1"/>
        </w:numPr>
        <w:rPr>
          <w:rFonts w:ascii="Arial" w:hAnsi="Arial" w:cs="Arial"/>
          <w:sz w:val="24"/>
          <w:szCs w:val="24"/>
        </w:rPr>
      </w:pPr>
      <w:r>
        <w:rPr>
          <w:rFonts w:ascii="Arial" w:hAnsi="Arial" w:cs="Arial"/>
          <w:sz w:val="24"/>
          <w:szCs w:val="24"/>
        </w:rPr>
        <w:t>SW</w:t>
      </w:r>
      <w:r w:rsidR="00A20BBB">
        <w:rPr>
          <w:rFonts w:ascii="Arial" w:hAnsi="Arial" w:cs="Arial"/>
          <w:sz w:val="24"/>
          <w:szCs w:val="24"/>
        </w:rPr>
        <w:t xml:space="preserve"> </w:t>
      </w:r>
      <w:r>
        <w:rPr>
          <w:rFonts w:ascii="Arial" w:hAnsi="Arial" w:cs="Arial"/>
          <w:sz w:val="24"/>
          <w:szCs w:val="24"/>
        </w:rPr>
        <w:t>891: Trauma Focused Cognitive Process Therapy; this is a specialized course in assessing and treating trauma.</w:t>
      </w:r>
    </w:p>
    <w:p w14:paraId="5C678FDC" w14:textId="2F1547AB" w:rsidR="00294FF7" w:rsidRDefault="00294FF7" w:rsidP="00B078D1">
      <w:pPr>
        <w:pStyle w:val="ListParagraph"/>
        <w:numPr>
          <w:ilvl w:val="0"/>
          <w:numId w:val="1"/>
        </w:numPr>
        <w:rPr>
          <w:rFonts w:ascii="Arial" w:hAnsi="Arial" w:cs="Arial"/>
          <w:sz w:val="24"/>
          <w:szCs w:val="24"/>
        </w:rPr>
      </w:pPr>
      <w:r>
        <w:rPr>
          <w:rFonts w:ascii="Arial" w:hAnsi="Arial" w:cs="Arial"/>
          <w:sz w:val="24"/>
          <w:szCs w:val="24"/>
        </w:rPr>
        <w:t xml:space="preserve">SW894: Field Education, including a Field Education Seminar that </w:t>
      </w:r>
      <w:r w:rsidR="005D0524">
        <w:rPr>
          <w:rFonts w:ascii="Arial" w:hAnsi="Arial" w:cs="Arial"/>
          <w:sz w:val="24"/>
          <w:szCs w:val="24"/>
        </w:rPr>
        <w:t>integrates learning</w:t>
      </w:r>
      <w:r>
        <w:rPr>
          <w:rFonts w:ascii="Arial" w:hAnsi="Arial" w:cs="Arial"/>
          <w:sz w:val="24"/>
          <w:szCs w:val="24"/>
        </w:rPr>
        <w:t xml:space="preserve"> in the field placement with learning in the classroom and encourages self-reflection and attention to ethics.</w:t>
      </w:r>
    </w:p>
    <w:p w14:paraId="48D62BF9" w14:textId="27663F91" w:rsidR="00B078D1" w:rsidRPr="00B078D1" w:rsidRDefault="00294FF7" w:rsidP="00B078D1">
      <w:pPr>
        <w:rPr>
          <w:rFonts w:ascii="Arial" w:hAnsi="Arial" w:cs="Arial"/>
          <w:sz w:val="28"/>
          <w:szCs w:val="28"/>
        </w:rPr>
      </w:pPr>
      <w:r>
        <w:rPr>
          <w:rFonts w:ascii="Arial" w:hAnsi="Arial" w:cs="Arial"/>
          <w:sz w:val="24"/>
          <w:szCs w:val="24"/>
        </w:rPr>
        <w:t xml:space="preserve">Content on diversity, </w:t>
      </w:r>
      <w:r w:rsidR="005D0524">
        <w:rPr>
          <w:rFonts w:ascii="Arial" w:hAnsi="Arial" w:cs="Arial"/>
          <w:sz w:val="24"/>
          <w:szCs w:val="24"/>
        </w:rPr>
        <w:t>equity,</w:t>
      </w:r>
      <w:r>
        <w:rPr>
          <w:rFonts w:ascii="Arial" w:hAnsi="Arial" w:cs="Arial"/>
          <w:sz w:val="24"/>
          <w:szCs w:val="24"/>
        </w:rPr>
        <w:t xml:space="preserve"> and inclusion with special attention to antiracist practice is required to be integrated into each course. This includes content on cultural diversity, cultural competence, bias and disproportionality, and discrimination and oppression.</w:t>
      </w:r>
    </w:p>
    <w:sectPr w:rsidR="00B078D1" w:rsidRPr="00B07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34C1C"/>
    <w:multiLevelType w:val="hybridMultilevel"/>
    <w:tmpl w:val="9E20D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84063"/>
    <w:multiLevelType w:val="hybridMultilevel"/>
    <w:tmpl w:val="9E20DA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49645025">
    <w:abstractNumId w:val="0"/>
  </w:num>
  <w:num w:numId="2" w16cid:durableId="1893812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8D1"/>
    <w:rsid w:val="00053827"/>
    <w:rsid w:val="00294FF7"/>
    <w:rsid w:val="00394AD2"/>
    <w:rsid w:val="004E6866"/>
    <w:rsid w:val="005D0524"/>
    <w:rsid w:val="00615214"/>
    <w:rsid w:val="009E64C6"/>
    <w:rsid w:val="00A20BBB"/>
    <w:rsid w:val="00A73F63"/>
    <w:rsid w:val="00B078D1"/>
    <w:rsid w:val="00B118B5"/>
    <w:rsid w:val="00BD7399"/>
    <w:rsid w:val="00C03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DA6D"/>
  <w15:chartTrackingRefBased/>
  <w15:docId w15:val="{18B32BC5-CCAD-4B39-996E-987D0AC4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22177130-642f-41d9-9211-74237ad5687d}" enabled="0" method="" siteId="{22177130-642f-41d9-9211-74237ad5687d}"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Gary</dc:creator>
  <cp:keywords/>
  <dc:description/>
  <cp:lastModifiedBy>Montemayor, Elizabeth</cp:lastModifiedBy>
  <cp:revision>2</cp:revision>
  <dcterms:created xsi:type="dcterms:W3CDTF">2024-04-17T14:37:00Z</dcterms:created>
  <dcterms:modified xsi:type="dcterms:W3CDTF">2024-04-17T14:37:00Z</dcterms:modified>
</cp:coreProperties>
</file>